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6C2D" w14:textId="77777777"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2D7BDF6D" w14:textId="77777777"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043733B7" w14:textId="77777777"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54C7A229" w14:textId="2C3428AA"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 w:rsidRPr="00712ECE">
        <w:rPr>
          <w:rFonts w:cstheme="minorHAnsi"/>
          <w:i/>
          <w:sz w:val="24"/>
          <w:szCs w:val="24"/>
        </w:rPr>
        <w:t xml:space="preserve">COMET Board Meeting minutes are prepared and presented in </w:t>
      </w:r>
      <w:r w:rsidRPr="008F606E">
        <w:rPr>
          <w:rFonts w:cstheme="minorHAnsi"/>
          <w:b/>
          <w:sz w:val="24"/>
          <w:szCs w:val="24"/>
        </w:rPr>
        <w:t>summary form</w:t>
      </w:r>
      <w:r w:rsidRPr="00712ECE">
        <w:rPr>
          <w:rFonts w:cstheme="minorHAnsi"/>
          <w:i/>
          <w:sz w:val="24"/>
          <w:szCs w:val="24"/>
        </w:rPr>
        <w:t>, audio recordings of the</w:t>
      </w:r>
      <w:r w:rsidRPr="00953973">
        <w:rPr>
          <w:rFonts w:cstheme="minorHAnsi"/>
          <w:i/>
          <w:sz w:val="24"/>
          <w:szCs w:val="24"/>
        </w:rPr>
        <w:t xml:space="preserve"> meetings are on file at the </w:t>
      </w:r>
      <w:r>
        <w:rPr>
          <w:rFonts w:cstheme="minorHAnsi"/>
          <w:i/>
          <w:sz w:val="24"/>
          <w:szCs w:val="24"/>
        </w:rPr>
        <w:t>COMET</w:t>
      </w:r>
      <w:r w:rsidR="002E4995">
        <w:rPr>
          <w:rFonts w:cstheme="minorHAnsi"/>
          <w:i/>
          <w:sz w:val="24"/>
          <w:szCs w:val="24"/>
        </w:rPr>
        <w:t xml:space="preserve"> and are part of the approved minutes</w:t>
      </w:r>
      <w:r>
        <w:rPr>
          <w:rFonts w:cstheme="minorHAnsi"/>
          <w:i/>
          <w:sz w:val="24"/>
          <w:szCs w:val="24"/>
        </w:rPr>
        <w:t>.</w:t>
      </w:r>
      <w:r w:rsidR="00746B6F">
        <w:rPr>
          <w:rFonts w:cstheme="minorHAnsi"/>
          <w:i/>
          <w:sz w:val="24"/>
          <w:szCs w:val="24"/>
        </w:rPr>
        <w:t xml:space="preserve"> </w:t>
      </w:r>
      <w:r w:rsidR="008F606E">
        <w:rPr>
          <w:rFonts w:cstheme="minorHAnsi"/>
          <w:i/>
          <w:sz w:val="24"/>
          <w:szCs w:val="24"/>
        </w:rPr>
        <w:t xml:space="preserve">If you would like </w:t>
      </w:r>
      <w:r w:rsidR="002E4995">
        <w:rPr>
          <w:rFonts w:cstheme="minorHAnsi"/>
          <w:i/>
          <w:sz w:val="24"/>
          <w:szCs w:val="24"/>
        </w:rPr>
        <w:t>to hear the recording from the meeting</w:t>
      </w:r>
      <w:r w:rsidR="008F606E">
        <w:rPr>
          <w:rFonts w:cstheme="minorHAnsi"/>
          <w:i/>
          <w:sz w:val="24"/>
          <w:szCs w:val="24"/>
        </w:rPr>
        <w:t xml:space="preserve">, please contact Missey Lawlor at </w:t>
      </w:r>
      <w:hyperlink r:id="rId8" w:history="1">
        <w:r w:rsidR="008F606E" w:rsidRPr="00A8140A">
          <w:rPr>
            <w:rStyle w:val="Hyperlink"/>
            <w:rFonts w:cstheme="minorHAnsi"/>
            <w:i/>
            <w:sz w:val="24"/>
            <w:szCs w:val="24"/>
          </w:rPr>
          <w:t>missy.lawlor@catchthecomet.org</w:t>
        </w:r>
      </w:hyperlink>
      <w:r w:rsidR="008F606E">
        <w:rPr>
          <w:rFonts w:cstheme="minorHAnsi"/>
          <w:i/>
          <w:sz w:val="24"/>
          <w:szCs w:val="24"/>
        </w:rPr>
        <w:t xml:space="preserve"> . </w:t>
      </w:r>
    </w:p>
    <w:p w14:paraId="09A4DEF5" w14:textId="77777777"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7901015F" w14:textId="77777777" w:rsidR="00E40E41" w:rsidRDefault="00FA3C03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A0B3D" w14:textId="64C9B7CA" w:rsidR="005C47D5" w:rsidRDefault="00E40E41" w:rsidP="00746B6F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C03">
        <w:tab/>
      </w:r>
      <w:r w:rsidR="0012471F" w:rsidRPr="00746B6F">
        <w:rPr>
          <w:b/>
          <w:sz w:val="24"/>
          <w:szCs w:val="24"/>
        </w:rPr>
        <w:t>COMET</w:t>
      </w:r>
      <w:r w:rsidR="00FA3C03" w:rsidRPr="00746B6F">
        <w:rPr>
          <w:b/>
          <w:sz w:val="24"/>
          <w:szCs w:val="24"/>
        </w:rPr>
        <w:t xml:space="preserve"> BOARD MEETING MINUTES</w:t>
      </w:r>
    </w:p>
    <w:p w14:paraId="31E88E14" w14:textId="419F515C" w:rsidR="008E3999" w:rsidRDefault="008E3999" w:rsidP="00746B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Special Call meeting</w:t>
      </w:r>
    </w:p>
    <w:p w14:paraId="3D5DD969" w14:textId="77777777" w:rsidR="00746B6F" w:rsidRPr="00953973" w:rsidRDefault="00746B6F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A581A" w14:textId="051C4A72" w:rsidR="00FA3C0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14789C">
        <w:rPr>
          <w:rFonts w:cstheme="minorHAnsi"/>
          <w:b/>
          <w:sz w:val="24"/>
          <w:szCs w:val="24"/>
        </w:rPr>
        <w:t>April 5</w:t>
      </w:r>
      <w:r w:rsidR="00152257">
        <w:rPr>
          <w:rFonts w:cstheme="minorHAnsi"/>
          <w:b/>
          <w:sz w:val="24"/>
          <w:szCs w:val="24"/>
        </w:rPr>
        <w:t>, 2017</w:t>
      </w:r>
      <w:r w:rsidR="00E40E41">
        <w:rPr>
          <w:rFonts w:cstheme="minorHAnsi"/>
          <w:b/>
          <w:sz w:val="24"/>
          <w:szCs w:val="24"/>
        </w:rPr>
        <w:t xml:space="preserve"> -12:00pm</w:t>
      </w:r>
    </w:p>
    <w:p w14:paraId="0EC2B7D0" w14:textId="77777777" w:rsidR="00FA3C03" w:rsidRPr="002F6F8E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Guest</w:t>
      </w:r>
      <w:r w:rsidR="002D40B1" w:rsidRPr="002F6F8E">
        <w:rPr>
          <w:rFonts w:cstheme="minorHAnsi"/>
          <w:b/>
          <w:sz w:val="24"/>
          <w:szCs w:val="24"/>
          <w:u w:val="single"/>
        </w:rPr>
        <w:t>s</w:t>
      </w:r>
      <w:r w:rsidRPr="002F6F8E">
        <w:rPr>
          <w:rFonts w:cstheme="minorHAnsi"/>
          <w:b/>
          <w:sz w:val="24"/>
          <w:szCs w:val="24"/>
          <w:u w:val="single"/>
        </w:rPr>
        <w:t xml:space="preserve"> Present</w:t>
      </w:r>
      <w:r w:rsidR="001D3B63" w:rsidRPr="002F6F8E">
        <w:rPr>
          <w:rFonts w:cstheme="minorHAnsi"/>
          <w:b/>
          <w:sz w:val="24"/>
          <w:szCs w:val="24"/>
          <w:u w:val="single"/>
        </w:rPr>
        <w:t>:</w:t>
      </w:r>
    </w:p>
    <w:p w14:paraId="5F125C49" w14:textId="6D843316"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Ron Anderson</w:t>
      </w:r>
      <w:r w:rsidR="00C26339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14789C">
        <w:rPr>
          <w:rFonts w:cstheme="minorHAnsi"/>
          <w:sz w:val="24"/>
          <w:szCs w:val="24"/>
        </w:rPr>
        <w:t>Rick Morgan, McNair Law Firm</w:t>
      </w:r>
    </w:p>
    <w:p w14:paraId="5E6B3F6C" w14:textId="27735000"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002370">
        <w:rPr>
          <w:rFonts w:cstheme="minorHAnsi"/>
          <w:sz w:val="24"/>
          <w:szCs w:val="24"/>
        </w:rPr>
        <w:t>Carolyn Gleaton</w:t>
      </w:r>
      <w:r w:rsidR="006D4FE3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Lynn Hutto, Consultant</w:t>
      </w:r>
    </w:p>
    <w:p w14:paraId="536D0972" w14:textId="64713684" w:rsidR="00A07D43" w:rsidRPr="002F6F8E" w:rsidRDefault="0027252A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 xml:space="preserve">          </w:t>
      </w:r>
      <w:r w:rsidR="00A07D43" w:rsidRPr="002F6F8E">
        <w:rPr>
          <w:rFonts w:cstheme="minorHAnsi"/>
          <w:sz w:val="24"/>
          <w:szCs w:val="24"/>
        </w:rPr>
        <w:t xml:space="preserve">                         </w:t>
      </w:r>
      <w:r w:rsidR="00EE5ABF" w:rsidRPr="002F6F8E">
        <w:rPr>
          <w:rFonts w:cstheme="minorHAnsi"/>
          <w:sz w:val="24"/>
          <w:szCs w:val="24"/>
        </w:rPr>
        <w:t xml:space="preserve">  </w:t>
      </w:r>
      <w:r w:rsidR="00A07D43" w:rsidRPr="002F6F8E">
        <w:rPr>
          <w:rFonts w:cstheme="minorHAnsi"/>
          <w:sz w:val="24"/>
          <w:szCs w:val="24"/>
        </w:rPr>
        <w:t xml:space="preserve"> </w:t>
      </w:r>
      <w:r w:rsidR="005B1A32">
        <w:rPr>
          <w:rFonts w:cstheme="minorHAnsi"/>
          <w:sz w:val="24"/>
          <w:szCs w:val="24"/>
        </w:rPr>
        <w:t xml:space="preserve">  </w:t>
      </w:r>
      <w:r w:rsidR="00A21FD9">
        <w:rPr>
          <w:rFonts w:cstheme="minorHAnsi"/>
          <w:sz w:val="24"/>
          <w:szCs w:val="24"/>
        </w:rPr>
        <w:tab/>
      </w:r>
      <w:r w:rsidR="00A21FD9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 xml:space="preserve">           </w:t>
      </w:r>
      <w:r w:rsidR="005B1A32">
        <w:rPr>
          <w:rFonts w:cstheme="minorHAnsi"/>
          <w:sz w:val="24"/>
          <w:szCs w:val="24"/>
        </w:rPr>
        <w:t xml:space="preserve">  </w:t>
      </w:r>
      <w:r w:rsidR="00425B50" w:rsidRPr="002F6F8E">
        <w:rPr>
          <w:rFonts w:cstheme="minorHAnsi"/>
          <w:sz w:val="24"/>
          <w:szCs w:val="24"/>
        </w:rPr>
        <w:t>Burley Wilkins</w:t>
      </w:r>
      <w:r w:rsidR="00700FA3" w:rsidRPr="002F6F8E">
        <w:rPr>
          <w:rFonts w:cstheme="minorHAnsi"/>
          <w:sz w:val="24"/>
          <w:szCs w:val="24"/>
        </w:rPr>
        <w:t>, Transdev</w:t>
      </w:r>
    </w:p>
    <w:p w14:paraId="191033E2" w14:textId="03A8D43F" w:rsidR="00A07D43" w:rsidRPr="002F6F8E" w:rsidRDefault="00A07D4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3FDF7913" w14:textId="7EE33519" w:rsidR="00F90264" w:rsidRDefault="0027252A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Forest Acres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  <w:t>Andy Smith</w:t>
      </w:r>
      <w:r w:rsidR="006D4FE3" w:rsidRPr="002F6F8E">
        <w:rPr>
          <w:rFonts w:cstheme="minorHAnsi"/>
          <w:sz w:val="24"/>
          <w:szCs w:val="24"/>
        </w:rPr>
        <w:tab/>
      </w:r>
      <w:r w:rsidR="00285D2B" w:rsidRPr="002F6F8E">
        <w:rPr>
          <w:rFonts w:cstheme="minorHAnsi"/>
          <w:sz w:val="24"/>
          <w:szCs w:val="24"/>
        </w:rPr>
        <w:tab/>
      </w:r>
      <w:r w:rsidR="00285D2B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556B7C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 xml:space="preserve"> </w:t>
      </w:r>
    </w:p>
    <w:p w14:paraId="070450B1" w14:textId="6D78F378" w:rsidR="00F90264" w:rsidRPr="00F90264" w:rsidRDefault="00F9026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6677DC" w14:textId="5421384E" w:rsidR="00B73F67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Lexington County</w:t>
      </w:r>
      <w:r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743273DC" w14:textId="77777777" w:rsidR="0014789C" w:rsidRDefault="00FC40AE" w:rsidP="0014789C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27745EA7" w14:textId="4082FCDD" w:rsidR="00AA5FF4" w:rsidRDefault="0014789C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Richland County </w:t>
      </w:r>
      <w:r>
        <w:rPr>
          <w:rFonts w:cstheme="minorHAnsi"/>
          <w:b/>
          <w:sz w:val="24"/>
          <w:szCs w:val="24"/>
        </w:rPr>
        <w:t xml:space="preserve">         </w:t>
      </w:r>
      <w:r w:rsidRPr="0014789C">
        <w:rPr>
          <w:rFonts w:cstheme="minorHAnsi"/>
          <w:sz w:val="24"/>
          <w:szCs w:val="24"/>
        </w:rPr>
        <w:t>R</w:t>
      </w:r>
      <w:r w:rsidR="00D5721B" w:rsidRPr="0014789C">
        <w:rPr>
          <w:rFonts w:cstheme="minorHAnsi"/>
          <w:sz w:val="24"/>
          <w:szCs w:val="24"/>
        </w:rPr>
        <w:t>o</w:t>
      </w:r>
      <w:r w:rsidR="00D5721B">
        <w:rPr>
          <w:rFonts w:cstheme="minorHAnsi"/>
          <w:sz w:val="24"/>
          <w:szCs w:val="24"/>
        </w:rPr>
        <w:t>ger Leaks</w:t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14:paraId="1A3D398D" w14:textId="5B8EA70C" w:rsidR="00AA5FF4" w:rsidRDefault="00CA5001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14789C">
        <w:rPr>
          <w:rFonts w:cstheme="minorHAnsi"/>
          <w:sz w:val="24"/>
          <w:szCs w:val="24"/>
        </w:rPr>
        <w:t>Jennifer Harding</w:t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14:paraId="3F4E7230" w14:textId="29FAD5E4" w:rsidR="005B58E9" w:rsidRPr="002F6F8E" w:rsidRDefault="00CA5001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14:paraId="3F7F6F48" w14:textId="2336B6EC" w:rsidR="005B58E9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Rich. Co. Leg. Dele.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John Furgess</w:t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</w:p>
    <w:p w14:paraId="16DD00D0" w14:textId="66C2D5BD" w:rsidR="005B58E9" w:rsidRPr="002F6F8E" w:rsidRDefault="005B58E9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</w:p>
    <w:p w14:paraId="3774F55E" w14:textId="7BD570B5" w:rsidR="005B58E9" w:rsidRPr="002F6F8E" w:rsidRDefault="00CA5001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69AD9C45" w14:textId="4A125082" w:rsidR="00265AB3" w:rsidRDefault="00CA5001" w:rsidP="00F9026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F6F8E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</w:p>
    <w:p w14:paraId="4450EFB6" w14:textId="77777777" w:rsidR="005B58E9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Absent Board Members: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COMET Staff Present</w:t>
      </w:r>
    </w:p>
    <w:p w14:paraId="248B1997" w14:textId="12D7A40C" w:rsidR="00CA5001" w:rsidRPr="002F6F8E" w:rsidRDefault="00ED7DA8" w:rsidP="00ED7DA8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>Skip Jenkins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14789C">
        <w:rPr>
          <w:rFonts w:cstheme="minorHAnsi"/>
          <w:sz w:val="24"/>
          <w:szCs w:val="24"/>
        </w:rPr>
        <w:t>Missey Lawlor, Administrative Coordinator</w:t>
      </w:r>
    </w:p>
    <w:p w14:paraId="3FED29B9" w14:textId="5379A679" w:rsidR="00CA5001" w:rsidRPr="002F6F8E" w:rsidRDefault="00F9026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</w:t>
      </w:r>
      <w:r w:rsidR="004173EA" w:rsidRPr="002F6F8E">
        <w:rPr>
          <w:rFonts w:cstheme="minorHAnsi"/>
          <w:sz w:val="24"/>
          <w:szCs w:val="24"/>
        </w:rPr>
        <w:t>bbie Summers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</w:p>
    <w:p w14:paraId="0866714E" w14:textId="7CF44D04" w:rsidR="005B58E9" w:rsidRPr="002F6F8E" w:rsidRDefault="00A21FD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Derrick Huggins</w:t>
      </w:r>
      <w:r w:rsidR="00AA5FF4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</w:p>
    <w:p w14:paraId="24CFBED0" w14:textId="433B8338" w:rsidR="00D5721B" w:rsidRPr="002F6F8E" w:rsidRDefault="0014789C" w:rsidP="00D572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Lill Mood</w:t>
      </w:r>
      <w:r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ab/>
        <w:t xml:space="preserve"> </w:t>
      </w:r>
    </w:p>
    <w:p w14:paraId="6CA4D7AE" w14:textId="75BD1B2D" w:rsidR="00F90264" w:rsidRDefault="0014789C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Robert Morris</w:t>
      </w:r>
      <w:r w:rsidR="00D5721B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</w:p>
    <w:p w14:paraId="5D1581AB" w14:textId="614EBDAF" w:rsidR="00B73F67" w:rsidRPr="002F6F8E" w:rsidRDefault="00643E48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F01554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031C2C">
        <w:rPr>
          <w:rFonts w:cstheme="minorHAnsi"/>
          <w:sz w:val="24"/>
          <w:szCs w:val="24"/>
        </w:rPr>
        <w:t xml:space="preserve"> </w:t>
      </w:r>
    </w:p>
    <w:p w14:paraId="6706C195" w14:textId="239930C2" w:rsidR="00AA2CF9" w:rsidRDefault="00CA5001" w:rsidP="00F90264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093D6D4A" w14:textId="77777777" w:rsidR="000722D7" w:rsidRDefault="000722D7" w:rsidP="00C26339">
      <w:pPr>
        <w:pStyle w:val="NoSpacing"/>
        <w:rPr>
          <w:rFonts w:cstheme="minorHAnsi"/>
          <w:sz w:val="24"/>
          <w:szCs w:val="24"/>
        </w:rPr>
      </w:pPr>
    </w:p>
    <w:p w14:paraId="1496628A" w14:textId="77777777" w:rsidR="00E83FAB" w:rsidRDefault="00E83FAB" w:rsidP="00C26339">
      <w:pPr>
        <w:pStyle w:val="NoSpacing"/>
        <w:rPr>
          <w:rFonts w:cstheme="minorHAnsi"/>
          <w:sz w:val="24"/>
          <w:szCs w:val="24"/>
        </w:rPr>
      </w:pPr>
    </w:p>
    <w:p w14:paraId="684EF384" w14:textId="77777777" w:rsidR="00E83FAB" w:rsidRDefault="00E83FAB" w:rsidP="00C26339">
      <w:pPr>
        <w:pStyle w:val="NoSpacing"/>
        <w:rPr>
          <w:rFonts w:cstheme="minorHAnsi"/>
          <w:sz w:val="24"/>
          <w:szCs w:val="24"/>
        </w:rPr>
      </w:pPr>
    </w:p>
    <w:p w14:paraId="521E87F8" w14:textId="77777777" w:rsidR="00643E48" w:rsidRDefault="00643E48" w:rsidP="00C26339">
      <w:pPr>
        <w:pStyle w:val="NoSpacing"/>
        <w:rPr>
          <w:rFonts w:cstheme="minorHAnsi"/>
          <w:sz w:val="24"/>
          <w:szCs w:val="24"/>
        </w:rPr>
      </w:pPr>
    </w:p>
    <w:p w14:paraId="78530FC1" w14:textId="77777777" w:rsidR="00643E48" w:rsidRDefault="00643E48" w:rsidP="00C26339">
      <w:pPr>
        <w:pStyle w:val="NoSpacing"/>
        <w:rPr>
          <w:rFonts w:cstheme="minorHAnsi"/>
          <w:sz w:val="24"/>
          <w:szCs w:val="24"/>
        </w:rPr>
      </w:pPr>
    </w:p>
    <w:p w14:paraId="4B499A2B" w14:textId="77777777" w:rsidR="00E65735" w:rsidRPr="00953973" w:rsidRDefault="00B73F67" w:rsidP="00B7429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CALL </w:t>
      </w:r>
      <w:r w:rsidR="000253E4" w:rsidRPr="00953973">
        <w:rPr>
          <w:rFonts w:cstheme="minorHAnsi"/>
          <w:b/>
          <w:sz w:val="24"/>
          <w:szCs w:val="24"/>
        </w:rPr>
        <w:t>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14:paraId="61AC2FBF" w14:textId="77777777" w:rsidR="0059310C" w:rsidRPr="00953973" w:rsidRDefault="0059310C" w:rsidP="00734F3C">
      <w:pPr>
        <w:pStyle w:val="NoSpacing"/>
        <w:ind w:left="720"/>
        <w:jc w:val="left"/>
        <w:rPr>
          <w:rFonts w:cstheme="minorHAnsi"/>
          <w:sz w:val="24"/>
          <w:szCs w:val="24"/>
        </w:rPr>
      </w:pPr>
    </w:p>
    <w:p w14:paraId="25B0A135" w14:textId="1264C9A7" w:rsidR="0059310C" w:rsidRDefault="00412A39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Chairwoman</w:t>
      </w:r>
      <w:r w:rsidR="005236B7">
        <w:rPr>
          <w:rFonts w:cstheme="minorHAnsi"/>
          <w:sz w:val="24"/>
          <w:szCs w:val="24"/>
        </w:rPr>
        <w:t xml:space="preserve"> Dickerson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981012">
        <w:rPr>
          <w:rFonts w:cstheme="minorHAnsi"/>
          <w:sz w:val="24"/>
          <w:szCs w:val="24"/>
        </w:rPr>
        <w:t xml:space="preserve">ed the meeting to order at </w:t>
      </w:r>
      <w:r w:rsidR="00643E48">
        <w:rPr>
          <w:rFonts w:cstheme="minorHAnsi"/>
          <w:sz w:val="24"/>
          <w:szCs w:val="24"/>
        </w:rPr>
        <w:t>12</w:t>
      </w:r>
      <w:r w:rsidR="00DF38AA">
        <w:rPr>
          <w:rFonts w:cstheme="minorHAnsi"/>
          <w:sz w:val="24"/>
          <w:szCs w:val="24"/>
        </w:rPr>
        <w:t>:0</w:t>
      </w:r>
      <w:r w:rsidR="0014789C">
        <w:rPr>
          <w:rFonts w:cstheme="minorHAnsi"/>
          <w:sz w:val="24"/>
          <w:szCs w:val="24"/>
        </w:rPr>
        <w:t>0</w:t>
      </w:r>
      <w:r w:rsidR="0059310C" w:rsidRPr="00953973">
        <w:rPr>
          <w:rFonts w:cstheme="minorHAnsi"/>
          <w:sz w:val="24"/>
          <w:szCs w:val="24"/>
        </w:rPr>
        <w:t xml:space="preserve"> </w:t>
      </w:r>
      <w:r w:rsidR="0084139B">
        <w:rPr>
          <w:rFonts w:cstheme="minorHAnsi"/>
          <w:caps/>
          <w:sz w:val="24"/>
          <w:szCs w:val="24"/>
        </w:rPr>
        <w:t>P</w:t>
      </w:r>
      <w:r w:rsidR="0059310C" w:rsidRPr="00953973">
        <w:rPr>
          <w:rFonts w:cstheme="minorHAnsi"/>
          <w:sz w:val="24"/>
          <w:szCs w:val="24"/>
        </w:rPr>
        <w:t>M.</w:t>
      </w:r>
    </w:p>
    <w:p w14:paraId="71E45801" w14:textId="77777777" w:rsidR="00F6660D" w:rsidRDefault="00F6660D" w:rsidP="00285715">
      <w:pPr>
        <w:pStyle w:val="NoSpacing"/>
        <w:jc w:val="left"/>
        <w:rPr>
          <w:rFonts w:cstheme="minorHAnsi"/>
          <w:sz w:val="24"/>
          <w:szCs w:val="24"/>
        </w:rPr>
      </w:pPr>
    </w:p>
    <w:p w14:paraId="234349CD" w14:textId="77777777" w:rsidR="000253E4" w:rsidRPr="00953973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14:paraId="67730181" w14:textId="77777777" w:rsidR="00285715" w:rsidRDefault="00285715" w:rsidP="00285715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420DAF5E" w14:textId="77777777" w:rsidR="0059310C" w:rsidRDefault="00B86BA3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14:paraId="220D8C81" w14:textId="77777777" w:rsidR="0059310C" w:rsidRDefault="0059310C" w:rsidP="00560E78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140B18AD" w14:textId="77777777" w:rsidR="000253E4" w:rsidRPr="00953973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ADOPTION OF AGENDA</w:t>
      </w:r>
    </w:p>
    <w:p w14:paraId="2D767A97" w14:textId="3549CDF8" w:rsidR="00105C4D" w:rsidRPr="00105C4D" w:rsidRDefault="008F595E" w:rsidP="00BA54E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0111B95" w14:textId="7509F08F" w:rsidR="00EA76F5" w:rsidRPr="00EA76F5" w:rsidRDefault="00EA76F5" w:rsidP="00BA54E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EA76F5">
        <w:rPr>
          <w:rFonts w:cstheme="minorHAnsi"/>
          <w:b/>
          <w:sz w:val="24"/>
          <w:szCs w:val="24"/>
          <w:u w:val="single"/>
        </w:rPr>
        <w:t>Motion:</w:t>
      </w:r>
    </w:p>
    <w:p w14:paraId="312F9F67" w14:textId="565C704F" w:rsidR="001372AA" w:rsidRDefault="001372AA" w:rsidP="00BA54E8">
      <w:pPr>
        <w:pStyle w:val="NoSpacing"/>
        <w:jc w:val="left"/>
        <w:rPr>
          <w:rFonts w:cstheme="minorHAnsi"/>
          <w:b/>
          <w:sz w:val="24"/>
          <w:szCs w:val="24"/>
        </w:rPr>
      </w:pPr>
      <w:r w:rsidRPr="001372AA">
        <w:rPr>
          <w:rFonts w:cstheme="minorHAnsi"/>
          <w:b/>
          <w:sz w:val="24"/>
          <w:szCs w:val="24"/>
        </w:rPr>
        <w:t xml:space="preserve">A motion was made by </w:t>
      </w:r>
      <w:r w:rsidR="00105C4D">
        <w:rPr>
          <w:rFonts w:cstheme="minorHAnsi"/>
          <w:b/>
          <w:sz w:val="24"/>
          <w:szCs w:val="24"/>
        </w:rPr>
        <w:t>Mr. Anderson</w:t>
      </w:r>
      <w:r w:rsidRPr="001372AA">
        <w:rPr>
          <w:rFonts w:cstheme="minorHAnsi"/>
          <w:b/>
          <w:sz w:val="24"/>
          <w:szCs w:val="24"/>
        </w:rPr>
        <w:t xml:space="preserve"> and seconded by </w:t>
      </w:r>
      <w:r w:rsidR="00F6660D">
        <w:rPr>
          <w:rFonts w:cstheme="minorHAnsi"/>
          <w:b/>
          <w:sz w:val="24"/>
          <w:szCs w:val="24"/>
        </w:rPr>
        <w:t xml:space="preserve">Mr. Leaks </w:t>
      </w:r>
      <w:r w:rsidRPr="001372AA">
        <w:rPr>
          <w:rFonts w:cstheme="minorHAnsi"/>
          <w:b/>
          <w:sz w:val="24"/>
          <w:szCs w:val="24"/>
        </w:rPr>
        <w:t>to app</w:t>
      </w:r>
      <w:r w:rsidR="00105C4D">
        <w:rPr>
          <w:rFonts w:cstheme="minorHAnsi"/>
          <w:b/>
          <w:sz w:val="24"/>
          <w:szCs w:val="24"/>
        </w:rPr>
        <w:t xml:space="preserve">rove the adoption of the agenda </w:t>
      </w:r>
      <w:r w:rsidR="00F6660D">
        <w:rPr>
          <w:rFonts w:cstheme="minorHAnsi"/>
          <w:b/>
          <w:sz w:val="24"/>
          <w:szCs w:val="24"/>
        </w:rPr>
        <w:t>as presented</w:t>
      </w:r>
      <w:r w:rsidR="00105C4D">
        <w:rPr>
          <w:rFonts w:cstheme="minorHAnsi"/>
          <w:b/>
          <w:sz w:val="24"/>
          <w:szCs w:val="24"/>
        </w:rPr>
        <w:t xml:space="preserve">. Motion passed unanimously. </w:t>
      </w:r>
    </w:p>
    <w:p w14:paraId="1DBA4BF3" w14:textId="77777777" w:rsidR="00105C4D" w:rsidRPr="001372AA" w:rsidRDefault="00105C4D" w:rsidP="00BA54E8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0E6961DF" w14:textId="77777777" w:rsidR="001372AA" w:rsidRDefault="001372AA" w:rsidP="00BA54E8">
      <w:pPr>
        <w:pStyle w:val="NoSpacing"/>
        <w:jc w:val="left"/>
        <w:rPr>
          <w:rFonts w:cstheme="minorHAnsi"/>
          <w:sz w:val="24"/>
          <w:szCs w:val="24"/>
        </w:rPr>
      </w:pPr>
    </w:p>
    <w:p w14:paraId="6FA6F497" w14:textId="2A90C8E3" w:rsidR="00105C4D" w:rsidRDefault="00105C4D" w:rsidP="00105C4D">
      <w:pPr>
        <w:pStyle w:val="NoSpacing"/>
        <w:numPr>
          <w:ilvl w:val="0"/>
          <w:numId w:val="1"/>
        </w:numPr>
        <w:tabs>
          <w:tab w:val="left" w:pos="4680"/>
        </w:tabs>
        <w:rPr>
          <w:sz w:val="24"/>
          <w:szCs w:val="24"/>
        </w:rPr>
      </w:pPr>
      <w:r w:rsidRPr="00F6660D">
        <w:rPr>
          <w:b/>
          <w:sz w:val="24"/>
          <w:szCs w:val="24"/>
        </w:rPr>
        <w:t>LEGAL/CONTRACTUAL/PERSONNEL</w:t>
      </w:r>
      <w:r w:rsidRPr="00DF3503">
        <w:rPr>
          <w:sz w:val="24"/>
          <w:szCs w:val="24"/>
        </w:rPr>
        <w:t xml:space="preserve">  (may require executive session)</w:t>
      </w:r>
    </w:p>
    <w:p w14:paraId="65FD5FCD" w14:textId="77777777" w:rsidR="00105C4D" w:rsidRDefault="00105C4D" w:rsidP="00105C4D">
      <w:pPr>
        <w:pStyle w:val="NoSpacing"/>
        <w:tabs>
          <w:tab w:val="left" w:pos="4680"/>
        </w:tabs>
        <w:rPr>
          <w:sz w:val="24"/>
          <w:szCs w:val="24"/>
        </w:rPr>
      </w:pPr>
    </w:p>
    <w:p w14:paraId="1E8311AC" w14:textId="18E13726" w:rsidR="0014789C" w:rsidRPr="0014789C" w:rsidRDefault="0014789C" w:rsidP="00105C4D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14789C">
        <w:rPr>
          <w:b/>
          <w:sz w:val="24"/>
          <w:szCs w:val="24"/>
          <w:u w:val="single"/>
        </w:rPr>
        <w:t>Motion:</w:t>
      </w:r>
    </w:p>
    <w:p w14:paraId="2549BCEB" w14:textId="062779D2" w:rsidR="0014789C" w:rsidRPr="0014789C" w:rsidRDefault="0014789C" w:rsidP="00105C4D">
      <w:pPr>
        <w:pStyle w:val="NoSpacing"/>
        <w:tabs>
          <w:tab w:val="left" w:pos="4680"/>
        </w:tabs>
        <w:rPr>
          <w:b/>
          <w:sz w:val="24"/>
          <w:szCs w:val="24"/>
        </w:rPr>
      </w:pPr>
      <w:r w:rsidRPr="0014789C">
        <w:rPr>
          <w:b/>
          <w:sz w:val="24"/>
          <w:szCs w:val="24"/>
        </w:rPr>
        <w:t>A motion was made by Mr. Furgess and seconded by Ms. Gleaton to enter into Executive Session to discuss the following:</w:t>
      </w:r>
    </w:p>
    <w:p w14:paraId="60E327E5" w14:textId="77777777" w:rsidR="0014789C" w:rsidRDefault="0014789C" w:rsidP="0014789C">
      <w:pPr>
        <w:pStyle w:val="ListParagraph"/>
        <w:numPr>
          <w:ilvl w:val="0"/>
          <w:numId w:val="19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Discussion of Interim Executive Director Contract</w:t>
      </w:r>
    </w:p>
    <w:p w14:paraId="13E07FB5" w14:textId="6D71B40D" w:rsidR="00D9104D" w:rsidRPr="0014789C" w:rsidRDefault="00D9104D" w:rsidP="0014789C">
      <w:pPr>
        <w:pStyle w:val="ListParagraph"/>
        <w:rPr>
          <w:sz w:val="24"/>
          <w:szCs w:val="24"/>
        </w:rPr>
      </w:pPr>
    </w:p>
    <w:p w14:paraId="7F1216AA" w14:textId="741CB560" w:rsidR="00D5721B" w:rsidRDefault="00D5721B" w:rsidP="00E97DD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Motion:</w:t>
      </w:r>
    </w:p>
    <w:p w14:paraId="10CBC3A1" w14:textId="7A7CEAA7" w:rsidR="00D5721B" w:rsidRDefault="00D5721B" w:rsidP="00E97DD7">
      <w:pPr>
        <w:pStyle w:val="NoSpacing"/>
        <w:rPr>
          <w:b/>
          <w:sz w:val="24"/>
          <w:szCs w:val="24"/>
        </w:rPr>
      </w:pPr>
      <w:r w:rsidRPr="00D9104D">
        <w:rPr>
          <w:b/>
          <w:sz w:val="24"/>
          <w:szCs w:val="24"/>
        </w:rPr>
        <w:t xml:space="preserve">A motion was made by </w:t>
      </w:r>
      <w:r w:rsidR="0014789C">
        <w:rPr>
          <w:b/>
          <w:sz w:val="24"/>
          <w:szCs w:val="24"/>
        </w:rPr>
        <w:t>Mr. Anderson</w:t>
      </w:r>
      <w:r w:rsidRPr="00D9104D">
        <w:rPr>
          <w:b/>
          <w:sz w:val="24"/>
          <w:szCs w:val="24"/>
        </w:rPr>
        <w:t xml:space="preserve"> and seconded by </w:t>
      </w:r>
      <w:r w:rsidR="0014789C">
        <w:rPr>
          <w:b/>
          <w:sz w:val="24"/>
          <w:szCs w:val="24"/>
        </w:rPr>
        <w:t>Mr. Furgess</w:t>
      </w:r>
      <w:r w:rsidRPr="00D9104D">
        <w:rPr>
          <w:b/>
          <w:sz w:val="24"/>
          <w:szCs w:val="24"/>
        </w:rPr>
        <w:t xml:space="preserve"> to come out of Executive Session. Motion passed unanimously.</w:t>
      </w:r>
    </w:p>
    <w:p w14:paraId="343763EF" w14:textId="77777777" w:rsidR="00D9104D" w:rsidRPr="00D9104D" w:rsidRDefault="00D9104D" w:rsidP="00E97DD7">
      <w:pPr>
        <w:pStyle w:val="NoSpacing"/>
        <w:rPr>
          <w:b/>
          <w:sz w:val="24"/>
          <w:szCs w:val="24"/>
        </w:rPr>
      </w:pPr>
    </w:p>
    <w:p w14:paraId="0C67256E" w14:textId="77777777" w:rsidR="00D5721B" w:rsidRPr="00D9104D" w:rsidRDefault="00D5721B" w:rsidP="00E97DD7">
      <w:pPr>
        <w:pStyle w:val="NoSpacing"/>
        <w:rPr>
          <w:b/>
          <w:sz w:val="24"/>
          <w:szCs w:val="24"/>
        </w:rPr>
      </w:pPr>
    </w:p>
    <w:p w14:paraId="6CECB436" w14:textId="4CB236B8" w:rsidR="00E97DD7" w:rsidRPr="00E97DD7" w:rsidRDefault="00E97DD7" w:rsidP="00E97DD7">
      <w:pPr>
        <w:pStyle w:val="NoSpacing"/>
        <w:rPr>
          <w:b/>
          <w:sz w:val="24"/>
          <w:szCs w:val="24"/>
          <w:u w:val="single"/>
        </w:rPr>
      </w:pPr>
      <w:r w:rsidRPr="00E97DD7">
        <w:rPr>
          <w:b/>
          <w:sz w:val="24"/>
          <w:szCs w:val="24"/>
          <w:u w:val="single"/>
        </w:rPr>
        <w:t>Motion:</w:t>
      </w:r>
    </w:p>
    <w:p w14:paraId="0DE7CB69" w14:textId="6B7701B1" w:rsidR="00E97DD7" w:rsidRPr="00D9104D" w:rsidRDefault="00E97DD7" w:rsidP="00505944">
      <w:pPr>
        <w:rPr>
          <w:b/>
          <w:sz w:val="24"/>
          <w:szCs w:val="24"/>
        </w:rPr>
      </w:pPr>
      <w:r w:rsidRPr="00D9104D">
        <w:rPr>
          <w:b/>
          <w:sz w:val="24"/>
          <w:szCs w:val="24"/>
        </w:rPr>
        <w:t xml:space="preserve">A motion was made by Mr. Anderson and seconded by </w:t>
      </w:r>
      <w:r w:rsidR="0014789C">
        <w:rPr>
          <w:b/>
          <w:sz w:val="24"/>
          <w:szCs w:val="24"/>
        </w:rPr>
        <w:t xml:space="preserve">Mr. to move to authorize </w:t>
      </w:r>
      <w:r w:rsidR="00F14935">
        <w:rPr>
          <w:b/>
          <w:sz w:val="24"/>
          <w:szCs w:val="24"/>
        </w:rPr>
        <w:t xml:space="preserve">Ms. </w:t>
      </w:r>
      <w:r w:rsidR="0014789C">
        <w:rPr>
          <w:b/>
          <w:sz w:val="24"/>
          <w:szCs w:val="24"/>
        </w:rPr>
        <w:t>Hutto to negotiate the candidate for Interim Executive Director as discussed in Executive Session</w:t>
      </w:r>
      <w:r w:rsidR="00D5721B" w:rsidRPr="00D9104D">
        <w:rPr>
          <w:b/>
          <w:sz w:val="24"/>
          <w:szCs w:val="24"/>
        </w:rPr>
        <w:t>. Motion passed unanimously.</w:t>
      </w:r>
      <w:bookmarkStart w:id="0" w:name="_GoBack"/>
      <w:bookmarkEnd w:id="0"/>
    </w:p>
    <w:p w14:paraId="7B576384" w14:textId="77777777" w:rsidR="00E97DD7" w:rsidRDefault="00E97DD7" w:rsidP="00750E03">
      <w:pPr>
        <w:pStyle w:val="NoSpacing"/>
        <w:rPr>
          <w:b/>
          <w:sz w:val="24"/>
          <w:szCs w:val="24"/>
        </w:rPr>
      </w:pPr>
    </w:p>
    <w:p w14:paraId="016A8F6A" w14:textId="04217DB7" w:rsidR="00A576C2" w:rsidRDefault="00A576C2" w:rsidP="00D9104D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</w:t>
      </w:r>
    </w:p>
    <w:p w14:paraId="700C82E9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2B0727B2" w14:textId="77777777" w:rsidR="00A576C2" w:rsidRPr="00285F43" w:rsidRDefault="00A576C2" w:rsidP="00A576C2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285F43">
        <w:rPr>
          <w:rFonts w:cstheme="minorHAnsi"/>
          <w:b/>
          <w:sz w:val="24"/>
          <w:szCs w:val="24"/>
          <w:u w:val="single"/>
        </w:rPr>
        <w:t>Motion:</w:t>
      </w:r>
    </w:p>
    <w:p w14:paraId="4C8AB134" w14:textId="77777777" w:rsidR="00A576C2" w:rsidRDefault="00A576C2" w:rsidP="00A576C2">
      <w:pPr>
        <w:pStyle w:val="NoSpacing"/>
        <w:ind w:left="540"/>
        <w:jc w:val="left"/>
        <w:rPr>
          <w:rFonts w:cstheme="minorHAnsi"/>
          <w:b/>
          <w:sz w:val="24"/>
          <w:szCs w:val="24"/>
        </w:rPr>
      </w:pPr>
    </w:p>
    <w:p w14:paraId="7FBCF40D" w14:textId="07B4E70B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</w:t>
      </w:r>
      <w:r w:rsidR="00B97D0F">
        <w:rPr>
          <w:rFonts w:cstheme="minorHAnsi"/>
          <w:b/>
          <w:sz w:val="24"/>
          <w:szCs w:val="24"/>
        </w:rPr>
        <w:t>Mr. Furgess and seconded by Ms. Gleaton</w:t>
      </w:r>
      <w:r w:rsidR="00AF2F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adjourn the meeting.</w:t>
      </w:r>
    </w:p>
    <w:p w14:paraId="0EEB809A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7BB13A61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passed unanimously.</w:t>
      </w:r>
    </w:p>
    <w:p w14:paraId="5919A268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70957D6D" w14:textId="6F4EFC24" w:rsidR="00C818C7" w:rsidRDefault="00A576C2" w:rsidP="008924AD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adjourned at </w:t>
      </w:r>
      <w:r w:rsidR="00B97D0F">
        <w:rPr>
          <w:rFonts w:cstheme="minorHAnsi"/>
          <w:sz w:val="24"/>
          <w:szCs w:val="24"/>
        </w:rPr>
        <w:t>12:59</w:t>
      </w:r>
      <w:r>
        <w:rPr>
          <w:rFonts w:cstheme="minorHAnsi"/>
          <w:sz w:val="24"/>
          <w:szCs w:val="24"/>
        </w:rPr>
        <w:t xml:space="preserve"> PM.</w:t>
      </w:r>
    </w:p>
    <w:sectPr w:rsidR="00C818C7" w:rsidSect="00B34C5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EEBA" w14:textId="77777777" w:rsidR="0095234D" w:rsidRDefault="0095234D" w:rsidP="005C47D5">
      <w:pPr>
        <w:spacing w:after="0" w:line="240" w:lineRule="auto"/>
      </w:pPr>
      <w:r>
        <w:separator/>
      </w:r>
    </w:p>
  </w:endnote>
  <w:endnote w:type="continuationSeparator" w:id="0">
    <w:p w14:paraId="1EC4DDF9" w14:textId="77777777" w:rsidR="0095234D" w:rsidRDefault="0095234D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C09D" w14:textId="2BBFB594" w:rsidR="0095234D" w:rsidRDefault="0095234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49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4935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</w:t>
    </w:r>
    <w:r w:rsidR="0014789C">
      <w:rPr>
        <w:b/>
        <w:bCs/>
      </w:rPr>
      <w:t>April 5</w:t>
    </w:r>
    <w:r w:rsidR="00105C4D">
      <w:rPr>
        <w:b/>
        <w:bCs/>
      </w:rPr>
      <w:t>, 2017</w:t>
    </w:r>
    <w:r>
      <w:rPr>
        <w:b/>
        <w:bCs/>
      </w:rPr>
      <w:t xml:space="preserve"> </w:t>
    </w:r>
    <w:r w:rsidR="00D5721B">
      <w:rPr>
        <w:b/>
        <w:bCs/>
      </w:rPr>
      <w:t xml:space="preserve">Special Call </w:t>
    </w:r>
    <w:r>
      <w:rPr>
        <w:b/>
        <w:bCs/>
      </w:rPr>
      <w:t>Board of Directors Meeting</w:t>
    </w:r>
  </w:p>
  <w:p w14:paraId="6070491C" w14:textId="77777777" w:rsidR="0095234D" w:rsidRDefault="0095234D" w:rsidP="009B2B91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D0AB9" w14:textId="77777777" w:rsidR="0095234D" w:rsidRDefault="0095234D" w:rsidP="009B2B91">
    <w:pPr>
      <w:pStyle w:val="Footer"/>
      <w:tabs>
        <w:tab w:val="clear" w:pos="4680"/>
        <w:tab w:val="clear" w:pos="9360"/>
        <w:tab w:val="left" w:pos="222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9104D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  <w:t xml:space="preserve"> May 25, 2016 Board of Directors Meeting</w:t>
    </w:r>
  </w:p>
  <w:p w14:paraId="14113D24" w14:textId="77777777" w:rsidR="0095234D" w:rsidRDefault="0095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AFAA" w14:textId="77777777" w:rsidR="0095234D" w:rsidRDefault="0095234D" w:rsidP="005C47D5">
      <w:pPr>
        <w:spacing w:after="0" w:line="240" w:lineRule="auto"/>
      </w:pPr>
      <w:r>
        <w:separator/>
      </w:r>
    </w:p>
  </w:footnote>
  <w:footnote w:type="continuationSeparator" w:id="0">
    <w:p w14:paraId="4D2F06C9" w14:textId="77777777" w:rsidR="0095234D" w:rsidRDefault="0095234D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151C" w14:textId="10C6499A" w:rsidR="0095234D" w:rsidRDefault="0095234D" w:rsidP="00FA3C03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22026526" wp14:editId="50EF323A">
          <wp:extent cx="5943600" cy="11182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DC0A" w14:textId="77777777" w:rsidR="0095234D" w:rsidRDefault="0095234D">
    <w:pPr>
      <w:pStyle w:val="Header"/>
    </w:pPr>
    <w:r w:rsidRPr="001D3B63">
      <w:rPr>
        <w:noProof/>
        <w:lang w:bidi="ar-SA"/>
      </w:rPr>
      <w:drawing>
        <wp:inline distT="0" distB="0" distL="0" distR="0" wp14:anchorId="4750E4C6" wp14:editId="05655D4B">
          <wp:extent cx="5943600" cy="1118235"/>
          <wp:effectExtent l="0" t="0" r="0" b="571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50130"/>
    <w:multiLevelType w:val="hybridMultilevel"/>
    <w:tmpl w:val="6EA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B920749"/>
    <w:multiLevelType w:val="hybridMultilevel"/>
    <w:tmpl w:val="F2B6E856"/>
    <w:lvl w:ilvl="0" w:tplc="FF9CB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7090"/>
    <w:multiLevelType w:val="hybridMultilevel"/>
    <w:tmpl w:val="2100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F6ABF"/>
    <w:multiLevelType w:val="hybridMultilevel"/>
    <w:tmpl w:val="04B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B44"/>
    <w:multiLevelType w:val="hybridMultilevel"/>
    <w:tmpl w:val="D72EB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413B3"/>
    <w:multiLevelType w:val="hybridMultilevel"/>
    <w:tmpl w:val="D73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1EA"/>
    <w:multiLevelType w:val="hybridMultilevel"/>
    <w:tmpl w:val="D3AC2B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1C173DD"/>
    <w:multiLevelType w:val="hybridMultilevel"/>
    <w:tmpl w:val="64FA4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731DC1"/>
    <w:multiLevelType w:val="hybridMultilevel"/>
    <w:tmpl w:val="95A0A846"/>
    <w:lvl w:ilvl="0" w:tplc="2A58C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688"/>
    <w:multiLevelType w:val="hybridMultilevel"/>
    <w:tmpl w:val="9B4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453D9"/>
    <w:multiLevelType w:val="hybridMultilevel"/>
    <w:tmpl w:val="8BFA8C34"/>
    <w:lvl w:ilvl="0" w:tplc="9008E4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5D7C"/>
    <w:multiLevelType w:val="hybridMultilevel"/>
    <w:tmpl w:val="68366E64"/>
    <w:lvl w:ilvl="0" w:tplc="8ACC5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3C8F"/>
    <w:multiLevelType w:val="hybridMultilevel"/>
    <w:tmpl w:val="D778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B30D0"/>
    <w:multiLevelType w:val="hybridMultilevel"/>
    <w:tmpl w:val="F55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C30B4"/>
    <w:multiLevelType w:val="hybridMultilevel"/>
    <w:tmpl w:val="7BFE4154"/>
    <w:lvl w:ilvl="0" w:tplc="CB02C2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2" w:tplc="00A4E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5D79"/>
    <w:multiLevelType w:val="hybridMultilevel"/>
    <w:tmpl w:val="9CA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91A"/>
    <w:multiLevelType w:val="hybridMultilevel"/>
    <w:tmpl w:val="50CE5C78"/>
    <w:lvl w:ilvl="0" w:tplc="DF428F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C5AF3"/>
    <w:multiLevelType w:val="hybridMultilevel"/>
    <w:tmpl w:val="956CDD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5554EC"/>
    <w:multiLevelType w:val="hybridMultilevel"/>
    <w:tmpl w:val="1A3AA5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8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19"/>
  </w:num>
  <w:num w:numId="14">
    <w:abstractNumId w:val="1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11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01E14"/>
    <w:rsid w:val="00002370"/>
    <w:rsid w:val="00002371"/>
    <w:rsid w:val="00002708"/>
    <w:rsid w:val="00006A9B"/>
    <w:rsid w:val="000132D4"/>
    <w:rsid w:val="0001542C"/>
    <w:rsid w:val="000253E4"/>
    <w:rsid w:val="00031C2C"/>
    <w:rsid w:val="000331AA"/>
    <w:rsid w:val="000542D0"/>
    <w:rsid w:val="00056D67"/>
    <w:rsid w:val="000602D1"/>
    <w:rsid w:val="0006407C"/>
    <w:rsid w:val="00066021"/>
    <w:rsid w:val="00071A38"/>
    <w:rsid w:val="00071D72"/>
    <w:rsid w:val="000722D7"/>
    <w:rsid w:val="00095969"/>
    <w:rsid w:val="000B4275"/>
    <w:rsid w:val="000C053A"/>
    <w:rsid w:val="000C2AF1"/>
    <w:rsid w:val="000C3A79"/>
    <w:rsid w:val="000C5BFE"/>
    <w:rsid w:val="000C7E33"/>
    <w:rsid w:val="000D46BF"/>
    <w:rsid w:val="000D7B3A"/>
    <w:rsid w:val="000E13F7"/>
    <w:rsid w:val="000E200E"/>
    <w:rsid w:val="000E706B"/>
    <w:rsid w:val="000F1DF6"/>
    <w:rsid w:val="000F2ACE"/>
    <w:rsid w:val="00100407"/>
    <w:rsid w:val="00105C4D"/>
    <w:rsid w:val="00111E74"/>
    <w:rsid w:val="00114F84"/>
    <w:rsid w:val="001166B1"/>
    <w:rsid w:val="00120F33"/>
    <w:rsid w:val="0012471F"/>
    <w:rsid w:val="00124995"/>
    <w:rsid w:val="00124A55"/>
    <w:rsid w:val="00127EA0"/>
    <w:rsid w:val="00135892"/>
    <w:rsid w:val="001372AA"/>
    <w:rsid w:val="00141DAF"/>
    <w:rsid w:val="0014350A"/>
    <w:rsid w:val="00144042"/>
    <w:rsid w:val="001440DF"/>
    <w:rsid w:val="0014416D"/>
    <w:rsid w:val="0014789C"/>
    <w:rsid w:val="00150355"/>
    <w:rsid w:val="00152257"/>
    <w:rsid w:val="00163AA4"/>
    <w:rsid w:val="001647A9"/>
    <w:rsid w:val="00167870"/>
    <w:rsid w:val="001729E6"/>
    <w:rsid w:val="00173F72"/>
    <w:rsid w:val="001813B6"/>
    <w:rsid w:val="00185666"/>
    <w:rsid w:val="0018691D"/>
    <w:rsid w:val="001919D3"/>
    <w:rsid w:val="00195C7B"/>
    <w:rsid w:val="001A2119"/>
    <w:rsid w:val="001B0D9A"/>
    <w:rsid w:val="001B2331"/>
    <w:rsid w:val="001B7A01"/>
    <w:rsid w:val="001C0393"/>
    <w:rsid w:val="001C15A8"/>
    <w:rsid w:val="001C2311"/>
    <w:rsid w:val="001C257C"/>
    <w:rsid w:val="001C2EE0"/>
    <w:rsid w:val="001C31CC"/>
    <w:rsid w:val="001C6170"/>
    <w:rsid w:val="001D3B63"/>
    <w:rsid w:val="001D4DC7"/>
    <w:rsid w:val="001D55B8"/>
    <w:rsid w:val="001E349C"/>
    <w:rsid w:val="001F2218"/>
    <w:rsid w:val="001F37D3"/>
    <w:rsid w:val="001F3BBD"/>
    <w:rsid w:val="00200361"/>
    <w:rsid w:val="00202B83"/>
    <w:rsid w:val="00213CDC"/>
    <w:rsid w:val="0021613A"/>
    <w:rsid w:val="00222616"/>
    <w:rsid w:val="00225F7D"/>
    <w:rsid w:val="00227DE2"/>
    <w:rsid w:val="00230C85"/>
    <w:rsid w:val="00232B50"/>
    <w:rsid w:val="002438EB"/>
    <w:rsid w:val="00246BFE"/>
    <w:rsid w:val="00257875"/>
    <w:rsid w:val="00260FE9"/>
    <w:rsid w:val="00263380"/>
    <w:rsid w:val="00265AB3"/>
    <w:rsid w:val="0027252A"/>
    <w:rsid w:val="00276FF6"/>
    <w:rsid w:val="002805D2"/>
    <w:rsid w:val="00285715"/>
    <w:rsid w:val="00285D2B"/>
    <w:rsid w:val="00285F43"/>
    <w:rsid w:val="0028626E"/>
    <w:rsid w:val="0029109F"/>
    <w:rsid w:val="00292162"/>
    <w:rsid w:val="00293D3D"/>
    <w:rsid w:val="00293EFC"/>
    <w:rsid w:val="002947FF"/>
    <w:rsid w:val="00295EBC"/>
    <w:rsid w:val="00295F5C"/>
    <w:rsid w:val="002A238D"/>
    <w:rsid w:val="002A5597"/>
    <w:rsid w:val="002A6BB2"/>
    <w:rsid w:val="002C00E4"/>
    <w:rsid w:val="002C38E7"/>
    <w:rsid w:val="002C4051"/>
    <w:rsid w:val="002D40B1"/>
    <w:rsid w:val="002D6184"/>
    <w:rsid w:val="002E33D8"/>
    <w:rsid w:val="002E4995"/>
    <w:rsid w:val="002F3305"/>
    <w:rsid w:val="002F5922"/>
    <w:rsid w:val="002F6F8E"/>
    <w:rsid w:val="003138E8"/>
    <w:rsid w:val="003317AB"/>
    <w:rsid w:val="0033771D"/>
    <w:rsid w:val="00337BAA"/>
    <w:rsid w:val="003439EA"/>
    <w:rsid w:val="00343CA1"/>
    <w:rsid w:val="00350828"/>
    <w:rsid w:val="003532D1"/>
    <w:rsid w:val="00357A4A"/>
    <w:rsid w:val="0036006F"/>
    <w:rsid w:val="003657A5"/>
    <w:rsid w:val="003708AA"/>
    <w:rsid w:val="0037152F"/>
    <w:rsid w:val="00374064"/>
    <w:rsid w:val="00374787"/>
    <w:rsid w:val="003751B7"/>
    <w:rsid w:val="00390B2A"/>
    <w:rsid w:val="00393F98"/>
    <w:rsid w:val="00394EA7"/>
    <w:rsid w:val="0039668A"/>
    <w:rsid w:val="0039796B"/>
    <w:rsid w:val="003A0A81"/>
    <w:rsid w:val="003A16EA"/>
    <w:rsid w:val="003A2A7F"/>
    <w:rsid w:val="003A5504"/>
    <w:rsid w:val="003A6896"/>
    <w:rsid w:val="003A7A85"/>
    <w:rsid w:val="003A7C6F"/>
    <w:rsid w:val="003B7823"/>
    <w:rsid w:val="003B7E12"/>
    <w:rsid w:val="003C2590"/>
    <w:rsid w:val="003D029B"/>
    <w:rsid w:val="003D1B21"/>
    <w:rsid w:val="003D6E77"/>
    <w:rsid w:val="003E1E2A"/>
    <w:rsid w:val="003E40A5"/>
    <w:rsid w:val="003F1F93"/>
    <w:rsid w:val="003F51E9"/>
    <w:rsid w:val="003F7463"/>
    <w:rsid w:val="004038AA"/>
    <w:rsid w:val="00412A39"/>
    <w:rsid w:val="004173EA"/>
    <w:rsid w:val="004200AD"/>
    <w:rsid w:val="004226C3"/>
    <w:rsid w:val="0042444B"/>
    <w:rsid w:val="004259EB"/>
    <w:rsid w:val="00425B50"/>
    <w:rsid w:val="00434137"/>
    <w:rsid w:val="004352CF"/>
    <w:rsid w:val="00451EA0"/>
    <w:rsid w:val="0045563D"/>
    <w:rsid w:val="00470BB5"/>
    <w:rsid w:val="00472664"/>
    <w:rsid w:val="00476A24"/>
    <w:rsid w:val="004855B5"/>
    <w:rsid w:val="00485A1B"/>
    <w:rsid w:val="004A134E"/>
    <w:rsid w:val="004A256D"/>
    <w:rsid w:val="004A5B1C"/>
    <w:rsid w:val="004B4A6E"/>
    <w:rsid w:val="004C1817"/>
    <w:rsid w:val="004C202C"/>
    <w:rsid w:val="004C7460"/>
    <w:rsid w:val="004D3127"/>
    <w:rsid w:val="004D5DF6"/>
    <w:rsid w:val="004D77C3"/>
    <w:rsid w:val="004E52C0"/>
    <w:rsid w:val="004E564C"/>
    <w:rsid w:val="004E6C8F"/>
    <w:rsid w:val="004F164A"/>
    <w:rsid w:val="004F4791"/>
    <w:rsid w:val="00505944"/>
    <w:rsid w:val="0051181B"/>
    <w:rsid w:val="005118C9"/>
    <w:rsid w:val="00512429"/>
    <w:rsid w:val="00515549"/>
    <w:rsid w:val="0051582A"/>
    <w:rsid w:val="005236B7"/>
    <w:rsid w:val="00531F35"/>
    <w:rsid w:val="00554DD2"/>
    <w:rsid w:val="00555037"/>
    <w:rsid w:val="00556B7C"/>
    <w:rsid w:val="00557EDD"/>
    <w:rsid w:val="00560E78"/>
    <w:rsid w:val="00561A96"/>
    <w:rsid w:val="00566B87"/>
    <w:rsid w:val="0057261B"/>
    <w:rsid w:val="00574C6F"/>
    <w:rsid w:val="00575ADC"/>
    <w:rsid w:val="00582E4E"/>
    <w:rsid w:val="00583187"/>
    <w:rsid w:val="00583B5A"/>
    <w:rsid w:val="00584D0B"/>
    <w:rsid w:val="00590ADE"/>
    <w:rsid w:val="0059310C"/>
    <w:rsid w:val="00593DF9"/>
    <w:rsid w:val="00597E17"/>
    <w:rsid w:val="005A2A47"/>
    <w:rsid w:val="005A312D"/>
    <w:rsid w:val="005A47B8"/>
    <w:rsid w:val="005A555B"/>
    <w:rsid w:val="005A5AA2"/>
    <w:rsid w:val="005B0761"/>
    <w:rsid w:val="005B1617"/>
    <w:rsid w:val="005B1A32"/>
    <w:rsid w:val="005B4EF8"/>
    <w:rsid w:val="005B58E9"/>
    <w:rsid w:val="005B653D"/>
    <w:rsid w:val="005B68B1"/>
    <w:rsid w:val="005C47D5"/>
    <w:rsid w:val="005C53AC"/>
    <w:rsid w:val="005C5DD5"/>
    <w:rsid w:val="005C728E"/>
    <w:rsid w:val="005F5065"/>
    <w:rsid w:val="005F5905"/>
    <w:rsid w:val="005F6AF5"/>
    <w:rsid w:val="00600156"/>
    <w:rsid w:val="00600989"/>
    <w:rsid w:val="0061293C"/>
    <w:rsid w:val="00617B7A"/>
    <w:rsid w:val="00624258"/>
    <w:rsid w:val="0063335D"/>
    <w:rsid w:val="006336E4"/>
    <w:rsid w:val="0063524F"/>
    <w:rsid w:val="00640E47"/>
    <w:rsid w:val="00640ED2"/>
    <w:rsid w:val="00642CF7"/>
    <w:rsid w:val="00643E48"/>
    <w:rsid w:val="006460D2"/>
    <w:rsid w:val="00660A00"/>
    <w:rsid w:val="00662F85"/>
    <w:rsid w:val="0066704D"/>
    <w:rsid w:val="00667347"/>
    <w:rsid w:val="006821B7"/>
    <w:rsid w:val="0069193F"/>
    <w:rsid w:val="00694E9B"/>
    <w:rsid w:val="00696EEF"/>
    <w:rsid w:val="006A25DD"/>
    <w:rsid w:val="006A4981"/>
    <w:rsid w:val="006C0948"/>
    <w:rsid w:val="006C0AF7"/>
    <w:rsid w:val="006D37B0"/>
    <w:rsid w:val="006D4FE3"/>
    <w:rsid w:val="006E1E2A"/>
    <w:rsid w:val="006E6F7C"/>
    <w:rsid w:val="006F2F0D"/>
    <w:rsid w:val="006F4A57"/>
    <w:rsid w:val="00700550"/>
    <w:rsid w:val="00700FA3"/>
    <w:rsid w:val="00701DC3"/>
    <w:rsid w:val="0070361D"/>
    <w:rsid w:val="0070495B"/>
    <w:rsid w:val="00712ECE"/>
    <w:rsid w:val="00717B8C"/>
    <w:rsid w:val="00733546"/>
    <w:rsid w:val="00734F3C"/>
    <w:rsid w:val="0074010A"/>
    <w:rsid w:val="00743C47"/>
    <w:rsid w:val="00746B6F"/>
    <w:rsid w:val="0075093E"/>
    <w:rsid w:val="00750E03"/>
    <w:rsid w:val="00752F1C"/>
    <w:rsid w:val="0075513B"/>
    <w:rsid w:val="0075617E"/>
    <w:rsid w:val="0076085C"/>
    <w:rsid w:val="00763B64"/>
    <w:rsid w:val="0076541A"/>
    <w:rsid w:val="00767500"/>
    <w:rsid w:val="00773E9D"/>
    <w:rsid w:val="00777C30"/>
    <w:rsid w:val="00781058"/>
    <w:rsid w:val="007841A5"/>
    <w:rsid w:val="0078685B"/>
    <w:rsid w:val="0078739B"/>
    <w:rsid w:val="007900D0"/>
    <w:rsid w:val="007951DA"/>
    <w:rsid w:val="00796F0B"/>
    <w:rsid w:val="007A3425"/>
    <w:rsid w:val="007A4A3E"/>
    <w:rsid w:val="007A635F"/>
    <w:rsid w:val="007B31C2"/>
    <w:rsid w:val="007B7239"/>
    <w:rsid w:val="007C7ED1"/>
    <w:rsid w:val="007D281C"/>
    <w:rsid w:val="007D3257"/>
    <w:rsid w:val="007D5BA3"/>
    <w:rsid w:val="007E19D1"/>
    <w:rsid w:val="007E3949"/>
    <w:rsid w:val="007F172F"/>
    <w:rsid w:val="007F53FC"/>
    <w:rsid w:val="007F6213"/>
    <w:rsid w:val="007F6BDD"/>
    <w:rsid w:val="00801E8F"/>
    <w:rsid w:val="00805632"/>
    <w:rsid w:val="00805CC4"/>
    <w:rsid w:val="00812CE6"/>
    <w:rsid w:val="0081710A"/>
    <w:rsid w:val="00820056"/>
    <w:rsid w:val="00831005"/>
    <w:rsid w:val="008315E5"/>
    <w:rsid w:val="00837293"/>
    <w:rsid w:val="0084000C"/>
    <w:rsid w:val="00841341"/>
    <w:rsid w:val="0084139B"/>
    <w:rsid w:val="00845B8F"/>
    <w:rsid w:val="0084632F"/>
    <w:rsid w:val="00846561"/>
    <w:rsid w:val="00846C9C"/>
    <w:rsid w:val="00846D09"/>
    <w:rsid w:val="00847FA5"/>
    <w:rsid w:val="00860AB4"/>
    <w:rsid w:val="0086148B"/>
    <w:rsid w:val="00863910"/>
    <w:rsid w:val="0086449D"/>
    <w:rsid w:val="00864846"/>
    <w:rsid w:val="00864A48"/>
    <w:rsid w:val="008659AB"/>
    <w:rsid w:val="0087122F"/>
    <w:rsid w:val="00874CBD"/>
    <w:rsid w:val="0087506B"/>
    <w:rsid w:val="008772B2"/>
    <w:rsid w:val="00880D89"/>
    <w:rsid w:val="0088501F"/>
    <w:rsid w:val="008924AD"/>
    <w:rsid w:val="00894CE0"/>
    <w:rsid w:val="008A150F"/>
    <w:rsid w:val="008A5C93"/>
    <w:rsid w:val="008A7A17"/>
    <w:rsid w:val="008A7BD2"/>
    <w:rsid w:val="008B65C5"/>
    <w:rsid w:val="008C3F79"/>
    <w:rsid w:val="008C737E"/>
    <w:rsid w:val="008D1455"/>
    <w:rsid w:val="008D4FCC"/>
    <w:rsid w:val="008D6AB1"/>
    <w:rsid w:val="008E0C5D"/>
    <w:rsid w:val="008E275E"/>
    <w:rsid w:val="008E3999"/>
    <w:rsid w:val="008F2AB8"/>
    <w:rsid w:val="008F3809"/>
    <w:rsid w:val="008F595E"/>
    <w:rsid w:val="008F606E"/>
    <w:rsid w:val="009014AC"/>
    <w:rsid w:val="00902720"/>
    <w:rsid w:val="00910F9E"/>
    <w:rsid w:val="00914D64"/>
    <w:rsid w:val="00917455"/>
    <w:rsid w:val="009223F8"/>
    <w:rsid w:val="00922F88"/>
    <w:rsid w:val="0092371D"/>
    <w:rsid w:val="0092477B"/>
    <w:rsid w:val="009258C0"/>
    <w:rsid w:val="00926554"/>
    <w:rsid w:val="00930876"/>
    <w:rsid w:val="00932B45"/>
    <w:rsid w:val="0093375A"/>
    <w:rsid w:val="00934B02"/>
    <w:rsid w:val="009359AD"/>
    <w:rsid w:val="009379D6"/>
    <w:rsid w:val="009455D2"/>
    <w:rsid w:val="00950F2F"/>
    <w:rsid w:val="00951DD8"/>
    <w:rsid w:val="00952304"/>
    <w:rsid w:val="0095234D"/>
    <w:rsid w:val="00953206"/>
    <w:rsid w:val="00953973"/>
    <w:rsid w:val="00961702"/>
    <w:rsid w:val="00963338"/>
    <w:rsid w:val="00973401"/>
    <w:rsid w:val="00981012"/>
    <w:rsid w:val="0098559B"/>
    <w:rsid w:val="00985D27"/>
    <w:rsid w:val="009866E7"/>
    <w:rsid w:val="00996016"/>
    <w:rsid w:val="009A3DC9"/>
    <w:rsid w:val="009A4ADE"/>
    <w:rsid w:val="009A6192"/>
    <w:rsid w:val="009B0214"/>
    <w:rsid w:val="009B2B91"/>
    <w:rsid w:val="009B3534"/>
    <w:rsid w:val="009B4247"/>
    <w:rsid w:val="009B6C74"/>
    <w:rsid w:val="009C292F"/>
    <w:rsid w:val="009C2D5D"/>
    <w:rsid w:val="009C55C5"/>
    <w:rsid w:val="009D6D23"/>
    <w:rsid w:val="009E0726"/>
    <w:rsid w:val="009E3C3A"/>
    <w:rsid w:val="009E45AE"/>
    <w:rsid w:val="009E761F"/>
    <w:rsid w:val="009F0AF9"/>
    <w:rsid w:val="009F15B9"/>
    <w:rsid w:val="00A0069D"/>
    <w:rsid w:val="00A01A8F"/>
    <w:rsid w:val="00A01D4F"/>
    <w:rsid w:val="00A05AF2"/>
    <w:rsid w:val="00A07402"/>
    <w:rsid w:val="00A07D43"/>
    <w:rsid w:val="00A144F7"/>
    <w:rsid w:val="00A21FD9"/>
    <w:rsid w:val="00A22FC3"/>
    <w:rsid w:val="00A23163"/>
    <w:rsid w:val="00A241F9"/>
    <w:rsid w:val="00A248C9"/>
    <w:rsid w:val="00A267DC"/>
    <w:rsid w:val="00A33140"/>
    <w:rsid w:val="00A358E9"/>
    <w:rsid w:val="00A3692F"/>
    <w:rsid w:val="00A5315C"/>
    <w:rsid w:val="00A570C9"/>
    <w:rsid w:val="00A576C2"/>
    <w:rsid w:val="00A61A40"/>
    <w:rsid w:val="00A629E5"/>
    <w:rsid w:val="00A6751B"/>
    <w:rsid w:val="00A7312A"/>
    <w:rsid w:val="00A73F7E"/>
    <w:rsid w:val="00A77845"/>
    <w:rsid w:val="00A90E64"/>
    <w:rsid w:val="00A91DF8"/>
    <w:rsid w:val="00A95111"/>
    <w:rsid w:val="00AA2CF9"/>
    <w:rsid w:val="00AA319D"/>
    <w:rsid w:val="00AA5FF4"/>
    <w:rsid w:val="00AB423B"/>
    <w:rsid w:val="00AB5615"/>
    <w:rsid w:val="00AC45C5"/>
    <w:rsid w:val="00AC5E1E"/>
    <w:rsid w:val="00AE1724"/>
    <w:rsid w:val="00AF0308"/>
    <w:rsid w:val="00AF2F18"/>
    <w:rsid w:val="00AF357E"/>
    <w:rsid w:val="00AF4ADD"/>
    <w:rsid w:val="00AF619E"/>
    <w:rsid w:val="00AF67B1"/>
    <w:rsid w:val="00B01E3B"/>
    <w:rsid w:val="00B110E5"/>
    <w:rsid w:val="00B12A3E"/>
    <w:rsid w:val="00B14280"/>
    <w:rsid w:val="00B1541C"/>
    <w:rsid w:val="00B17C70"/>
    <w:rsid w:val="00B235F0"/>
    <w:rsid w:val="00B2727F"/>
    <w:rsid w:val="00B308F5"/>
    <w:rsid w:val="00B34952"/>
    <w:rsid w:val="00B34C5D"/>
    <w:rsid w:val="00B355AD"/>
    <w:rsid w:val="00B4023E"/>
    <w:rsid w:val="00B51AAE"/>
    <w:rsid w:val="00B53077"/>
    <w:rsid w:val="00B5383D"/>
    <w:rsid w:val="00B63B4D"/>
    <w:rsid w:val="00B65BAE"/>
    <w:rsid w:val="00B73F67"/>
    <w:rsid w:val="00B7429F"/>
    <w:rsid w:val="00B801E2"/>
    <w:rsid w:val="00B85927"/>
    <w:rsid w:val="00B85FDB"/>
    <w:rsid w:val="00B86BA3"/>
    <w:rsid w:val="00B97D0F"/>
    <w:rsid w:val="00B97D60"/>
    <w:rsid w:val="00BA54E8"/>
    <w:rsid w:val="00BA5DE6"/>
    <w:rsid w:val="00BA6505"/>
    <w:rsid w:val="00BA6747"/>
    <w:rsid w:val="00BB5E7E"/>
    <w:rsid w:val="00BC1BC4"/>
    <w:rsid w:val="00BD06F5"/>
    <w:rsid w:val="00BD1EC4"/>
    <w:rsid w:val="00BD6BA0"/>
    <w:rsid w:val="00BD7348"/>
    <w:rsid w:val="00BE09C1"/>
    <w:rsid w:val="00BE172B"/>
    <w:rsid w:val="00BE30B6"/>
    <w:rsid w:val="00BE592B"/>
    <w:rsid w:val="00BF1985"/>
    <w:rsid w:val="00BF66AD"/>
    <w:rsid w:val="00C07497"/>
    <w:rsid w:val="00C1048E"/>
    <w:rsid w:val="00C15A6F"/>
    <w:rsid w:val="00C22467"/>
    <w:rsid w:val="00C23903"/>
    <w:rsid w:val="00C24AD1"/>
    <w:rsid w:val="00C25BFF"/>
    <w:rsid w:val="00C26267"/>
    <w:rsid w:val="00C26339"/>
    <w:rsid w:val="00C321C5"/>
    <w:rsid w:val="00C346ED"/>
    <w:rsid w:val="00C34DE7"/>
    <w:rsid w:val="00C35DE5"/>
    <w:rsid w:val="00C366B3"/>
    <w:rsid w:val="00C371B0"/>
    <w:rsid w:val="00C41983"/>
    <w:rsid w:val="00C439F5"/>
    <w:rsid w:val="00C44A86"/>
    <w:rsid w:val="00C52977"/>
    <w:rsid w:val="00C53D9B"/>
    <w:rsid w:val="00C617BE"/>
    <w:rsid w:val="00C6404A"/>
    <w:rsid w:val="00C65A94"/>
    <w:rsid w:val="00C65E11"/>
    <w:rsid w:val="00C72264"/>
    <w:rsid w:val="00C723C3"/>
    <w:rsid w:val="00C73860"/>
    <w:rsid w:val="00C77D76"/>
    <w:rsid w:val="00C818C7"/>
    <w:rsid w:val="00C81957"/>
    <w:rsid w:val="00C9209A"/>
    <w:rsid w:val="00C936B9"/>
    <w:rsid w:val="00C95004"/>
    <w:rsid w:val="00C96906"/>
    <w:rsid w:val="00CA33AE"/>
    <w:rsid w:val="00CA5001"/>
    <w:rsid w:val="00CB2AA1"/>
    <w:rsid w:val="00CB594F"/>
    <w:rsid w:val="00CC0B4E"/>
    <w:rsid w:val="00CC0DF7"/>
    <w:rsid w:val="00CD572D"/>
    <w:rsid w:val="00CD65DF"/>
    <w:rsid w:val="00CE4421"/>
    <w:rsid w:val="00CF052C"/>
    <w:rsid w:val="00CF1BC3"/>
    <w:rsid w:val="00CF52D4"/>
    <w:rsid w:val="00CF6585"/>
    <w:rsid w:val="00D022D9"/>
    <w:rsid w:val="00D030AD"/>
    <w:rsid w:val="00D03136"/>
    <w:rsid w:val="00D05BAB"/>
    <w:rsid w:val="00D11A42"/>
    <w:rsid w:val="00D12AD3"/>
    <w:rsid w:val="00D312FD"/>
    <w:rsid w:val="00D32C02"/>
    <w:rsid w:val="00D3435C"/>
    <w:rsid w:val="00D37855"/>
    <w:rsid w:val="00D455FE"/>
    <w:rsid w:val="00D45D7F"/>
    <w:rsid w:val="00D47DAF"/>
    <w:rsid w:val="00D52BD6"/>
    <w:rsid w:val="00D53F06"/>
    <w:rsid w:val="00D55651"/>
    <w:rsid w:val="00D5721B"/>
    <w:rsid w:val="00D62BFF"/>
    <w:rsid w:val="00D7171B"/>
    <w:rsid w:val="00D72CF3"/>
    <w:rsid w:val="00D7485E"/>
    <w:rsid w:val="00D74DDB"/>
    <w:rsid w:val="00D82876"/>
    <w:rsid w:val="00D84256"/>
    <w:rsid w:val="00D9104D"/>
    <w:rsid w:val="00D94BC9"/>
    <w:rsid w:val="00DA0EBE"/>
    <w:rsid w:val="00DA1C1E"/>
    <w:rsid w:val="00DA2077"/>
    <w:rsid w:val="00DA2940"/>
    <w:rsid w:val="00DA37E1"/>
    <w:rsid w:val="00DA3AE7"/>
    <w:rsid w:val="00DA613D"/>
    <w:rsid w:val="00DB5F89"/>
    <w:rsid w:val="00DB6630"/>
    <w:rsid w:val="00DB7805"/>
    <w:rsid w:val="00DB795A"/>
    <w:rsid w:val="00DC518D"/>
    <w:rsid w:val="00DC6A19"/>
    <w:rsid w:val="00DD29FB"/>
    <w:rsid w:val="00DD39E9"/>
    <w:rsid w:val="00DD589B"/>
    <w:rsid w:val="00DE05F9"/>
    <w:rsid w:val="00DE469F"/>
    <w:rsid w:val="00DE6174"/>
    <w:rsid w:val="00DF0527"/>
    <w:rsid w:val="00DF236F"/>
    <w:rsid w:val="00DF38AA"/>
    <w:rsid w:val="00DF42A9"/>
    <w:rsid w:val="00DF73DC"/>
    <w:rsid w:val="00E12E7C"/>
    <w:rsid w:val="00E24C46"/>
    <w:rsid w:val="00E30CED"/>
    <w:rsid w:val="00E40E41"/>
    <w:rsid w:val="00E425BB"/>
    <w:rsid w:val="00E502BD"/>
    <w:rsid w:val="00E521D0"/>
    <w:rsid w:val="00E62D2A"/>
    <w:rsid w:val="00E62E2C"/>
    <w:rsid w:val="00E65735"/>
    <w:rsid w:val="00E65746"/>
    <w:rsid w:val="00E71613"/>
    <w:rsid w:val="00E8079E"/>
    <w:rsid w:val="00E83FAB"/>
    <w:rsid w:val="00E85246"/>
    <w:rsid w:val="00E87DB8"/>
    <w:rsid w:val="00E97DD7"/>
    <w:rsid w:val="00EA18C9"/>
    <w:rsid w:val="00EA1F1B"/>
    <w:rsid w:val="00EA2C04"/>
    <w:rsid w:val="00EA76F5"/>
    <w:rsid w:val="00EB624C"/>
    <w:rsid w:val="00EB756B"/>
    <w:rsid w:val="00EC55AC"/>
    <w:rsid w:val="00EC74FF"/>
    <w:rsid w:val="00ED7889"/>
    <w:rsid w:val="00ED796A"/>
    <w:rsid w:val="00ED7DA8"/>
    <w:rsid w:val="00EE5ABF"/>
    <w:rsid w:val="00EF1C07"/>
    <w:rsid w:val="00EF1E09"/>
    <w:rsid w:val="00EF2B89"/>
    <w:rsid w:val="00EF34E8"/>
    <w:rsid w:val="00EF6A57"/>
    <w:rsid w:val="00F01554"/>
    <w:rsid w:val="00F0203E"/>
    <w:rsid w:val="00F02673"/>
    <w:rsid w:val="00F06174"/>
    <w:rsid w:val="00F1073F"/>
    <w:rsid w:val="00F12BD0"/>
    <w:rsid w:val="00F14935"/>
    <w:rsid w:val="00F23FAF"/>
    <w:rsid w:val="00F249B7"/>
    <w:rsid w:val="00F37464"/>
    <w:rsid w:val="00F411F2"/>
    <w:rsid w:val="00F42211"/>
    <w:rsid w:val="00F6660D"/>
    <w:rsid w:val="00F71AB5"/>
    <w:rsid w:val="00F740C3"/>
    <w:rsid w:val="00F83055"/>
    <w:rsid w:val="00F90264"/>
    <w:rsid w:val="00F93748"/>
    <w:rsid w:val="00F9479D"/>
    <w:rsid w:val="00FA3C03"/>
    <w:rsid w:val="00FA58F6"/>
    <w:rsid w:val="00FA761B"/>
    <w:rsid w:val="00FC40AE"/>
    <w:rsid w:val="00FD35DB"/>
    <w:rsid w:val="00FD44EA"/>
    <w:rsid w:val="00FE08E2"/>
    <w:rsid w:val="00FE30A5"/>
    <w:rsid w:val="00FE35C9"/>
    <w:rsid w:val="00FE3B84"/>
    <w:rsid w:val="00FE5230"/>
    <w:rsid w:val="00FF0D40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796EA68"/>
  <w15:docId w15:val="{22BD77F8-5451-4A25-999A-D1AF951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6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3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3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.lawlor@catchthecom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00989-4F19-4AB0-8869-A866638D1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B5FAA-F0B4-4688-B1AA-97ECA7799ABF}"/>
</file>

<file path=customXml/itemProps3.xml><?xml version="1.0" encoding="utf-8"?>
<ds:datastoreItem xmlns:ds="http://schemas.openxmlformats.org/officeDocument/2006/customXml" ds:itemID="{6D592831-75A7-43BB-8F18-801FEA29F403}"/>
</file>

<file path=customXml/itemProps4.xml><?xml version="1.0" encoding="utf-8"?>
<ds:datastoreItem xmlns:ds="http://schemas.openxmlformats.org/officeDocument/2006/customXml" ds:itemID="{0F8CD5B7-1825-416C-B14D-066F1D281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3</cp:revision>
  <cp:lastPrinted>2017-03-17T15:30:00Z</cp:lastPrinted>
  <dcterms:created xsi:type="dcterms:W3CDTF">2017-05-17T14:49:00Z</dcterms:created>
  <dcterms:modified xsi:type="dcterms:W3CDTF">2017-05-17T14:50:00Z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6043200</vt:r8>
  </property>
</Properties>
</file>